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D6" w:rsidRDefault="000E4F0E" w:rsidP="005D127B">
      <w:pPr>
        <w:spacing w:before="100" w:beforeAutospacing="1" w:after="100" w:afterAutospacing="1" w:line="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E61964" w:rsidRPr="00E619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EGIO DECRETO </w:t>
      </w:r>
      <w:r w:rsidR="00A206D6">
        <w:rPr>
          <w:rFonts w:ascii="Times New Roman" w:eastAsia="Times New Roman" w:hAnsi="Times New Roman" w:cs="Times New Roman"/>
          <w:sz w:val="24"/>
          <w:szCs w:val="24"/>
          <w:lang w:eastAsia="it-IT"/>
        </w:rPr>
        <w:t>31 ottobre 1929</w:t>
      </w:r>
      <w:r w:rsidR="00E61964" w:rsidRPr="00E619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="00A206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2083 </w:t>
      </w:r>
      <w:r w:rsidR="00E61964" w:rsidRPr="00E619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 </w:t>
      </w:r>
      <w:proofErr w:type="spellStart"/>
      <w:r w:rsidR="00E61964" w:rsidRPr="00E61964">
        <w:rPr>
          <w:rFonts w:ascii="Times New Roman" w:eastAsia="Times New Roman" w:hAnsi="Times New Roman" w:cs="Times New Roman"/>
          <w:sz w:val="24"/>
          <w:szCs w:val="24"/>
          <w:lang w:eastAsia="it-IT"/>
        </w:rPr>
        <w:t>Gazz</w:t>
      </w:r>
      <w:proofErr w:type="spellEnd"/>
      <w:r w:rsidR="00E61964" w:rsidRPr="00E619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Uff., </w:t>
      </w:r>
      <w:r w:rsidR="00A206D6">
        <w:rPr>
          <w:rFonts w:ascii="Times New Roman" w:eastAsia="Times New Roman" w:hAnsi="Times New Roman" w:cs="Times New Roman"/>
          <w:sz w:val="24"/>
          <w:szCs w:val="24"/>
          <w:lang w:eastAsia="it-IT"/>
        </w:rPr>
        <w:t>16</w:t>
      </w:r>
      <w:r w:rsidR="00E61964" w:rsidRPr="00E619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206D6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 1929</w:t>
      </w:r>
      <w:r w:rsidR="00E61964" w:rsidRPr="00E619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="00A206D6">
        <w:rPr>
          <w:rFonts w:ascii="Times New Roman" w:eastAsia="Times New Roman" w:hAnsi="Times New Roman" w:cs="Times New Roman"/>
          <w:sz w:val="24"/>
          <w:szCs w:val="24"/>
          <w:lang w:eastAsia="it-IT"/>
        </w:rPr>
        <w:t>292</w:t>
      </w:r>
      <w:r w:rsidR="00E61964" w:rsidRPr="00E619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</w:p>
    <w:p w:rsidR="00E61964" w:rsidRDefault="00A206D6" w:rsidP="005D127B">
      <w:pPr>
        <w:spacing w:before="100" w:beforeAutospacing="1" w:after="100" w:afterAutospacing="1" w:line="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Provvedimenti relativi all'iscrizione nell'albo degli architetti e degli ingegneri</w:t>
      </w:r>
      <w:r w:rsidR="00E61964" w:rsidRPr="00E6196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D127B" w:rsidRDefault="005D127B" w:rsidP="00A206D6">
      <w:pPr>
        <w:pStyle w:val="NormaleWeb"/>
      </w:pPr>
      <w:r>
        <w:t>I</w:t>
      </w:r>
      <w:r w:rsidR="00A206D6">
        <w:t>n materia il Regio decreto 31 ottobre 1929, n. 2083</w:t>
      </w:r>
      <w:r>
        <w:t xml:space="preserve"> recita:</w:t>
      </w:r>
    </w:p>
    <w:p w:rsidR="00A206D6" w:rsidRDefault="00A206D6" w:rsidP="005D127B">
      <w:pPr>
        <w:pStyle w:val="NormaleWeb"/>
        <w:jc w:val="both"/>
      </w:pPr>
      <w:r>
        <w:t>&lt;&lt; Quando gli architetti iscritt</w:t>
      </w:r>
      <w:r w:rsidR="005D127B">
        <w:t>i negli albi delle province com</w:t>
      </w:r>
      <w:r>
        <w:t>prese in un distretto di Corte di appello non raggiungano nel</w:t>
      </w:r>
      <w:r w:rsidR="005D127B">
        <w:t xml:space="preserve"> </w:t>
      </w:r>
      <w:r>
        <w:t>complesso il numero di 25, essi saranno iscritti in altro albo</w:t>
      </w:r>
      <w:r w:rsidR="005D127B">
        <w:t xml:space="preserve"> </w:t>
      </w:r>
      <w:r>
        <w:t>costituito in un capoluogo di provincia appartenente ad una Corte</w:t>
      </w:r>
      <w:r w:rsidR="005D127B">
        <w:t xml:space="preserve"> </w:t>
      </w:r>
      <w:r>
        <w:t>di appello vicina, che verrà determinato con decreto del Ministro</w:t>
      </w:r>
      <w:r w:rsidR="005D127B">
        <w:t xml:space="preserve"> </w:t>
      </w:r>
      <w:r>
        <w:t>per la giustizia.</w:t>
      </w:r>
      <w:r w:rsidR="005D127B">
        <w:t xml:space="preserve"> </w:t>
      </w:r>
      <w:r>
        <w:t>Con analogo provvedimento possono riunirsi in unico albo,</w:t>
      </w:r>
      <w:r w:rsidR="005D127B">
        <w:t xml:space="preserve"> </w:t>
      </w:r>
      <w:r>
        <w:t>nella sede che verrà stabilita, gli iscritti nei distretti di più</w:t>
      </w:r>
      <w:r w:rsidR="005D127B">
        <w:t xml:space="preserve"> </w:t>
      </w:r>
      <w:r>
        <w:t>Corti di appello, in ciascuna delle quali non si raggiunga il numero minimo di iscrizioni richiesto.</w:t>
      </w:r>
      <w:r w:rsidR="005D127B">
        <w:t xml:space="preserve"> </w:t>
      </w:r>
      <w:r>
        <w:t>La stessa disposizione si applica agli "ingegneri"</w:t>
      </w:r>
      <w:r w:rsidR="005D127B">
        <w:t>&gt;&gt;</w:t>
      </w:r>
      <w:r>
        <w:t>.</w:t>
      </w:r>
    </w:p>
    <w:sectPr w:rsidR="00A206D6" w:rsidSect="00823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E61964"/>
    <w:rsid w:val="000E4F0E"/>
    <w:rsid w:val="0010396B"/>
    <w:rsid w:val="005303D6"/>
    <w:rsid w:val="005D127B"/>
    <w:rsid w:val="00823461"/>
    <w:rsid w:val="00A206D6"/>
    <w:rsid w:val="00E61964"/>
    <w:rsid w:val="00FA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r1">
    <w:name w:val="parar1"/>
    <w:basedOn w:val="Normale"/>
    <w:rsid w:val="00E6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videnziato">
    <w:name w:val="evidenziato"/>
    <w:basedOn w:val="Normale"/>
    <w:rsid w:val="00E6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6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center">
    <w:name w:val="paracenter"/>
    <w:basedOn w:val="Normale"/>
    <w:rsid w:val="00E6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61964"/>
    <w:rPr>
      <w:color w:val="0000FF"/>
      <w:u w:val="single"/>
    </w:rPr>
  </w:style>
  <w:style w:type="paragraph" w:customStyle="1" w:styleId="parar2">
    <w:name w:val="parar2"/>
    <w:basedOn w:val="Normale"/>
    <w:rsid w:val="00E6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750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82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Pellacani</dc:creator>
  <cp:lastModifiedBy>Fabio Pellacani</cp:lastModifiedBy>
  <cp:revision>3</cp:revision>
  <dcterms:created xsi:type="dcterms:W3CDTF">2015-10-29T12:37:00Z</dcterms:created>
  <dcterms:modified xsi:type="dcterms:W3CDTF">2015-10-29T12:39:00Z</dcterms:modified>
</cp:coreProperties>
</file>